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</w:p>
    <w:p w:rsidR="00764905" w:rsidRDefault="00764905" w:rsidP="00764905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Про проект рішення міської ради «Про внесення змін до рішення міської ради від 01.12.2022 № 33-25 «Про затвердження міської цільової програми заходів та робіт з територіальної оборони м. Черкаси на 2022-2024 роки»</w:t>
      </w:r>
    </w:p>
    <w:p w:rsidR="00764905" w:rsidRDefault="00764905" w:rsidP="00764905">
      <w:pPr>
        <w:ind w:right="5328" w:firstLine="709"/>
        <w:jc w:val="both"/>
        <w:rPr>
          <w:sz w:val="28"/>
          <w:szCs w:val="28"/>
        </w:rPr>
      </w:pPr>
    </w:p>
    <w:p w:rsidR="00764905" w:rsidRDefault="00764905" w:rsidP="00764905">
      <w:pPr>
        <w:ind w:right="5328" w:firstLine="709"/>
        <w:jc w:val="both"/>
        <w:rPr>
          <w:sz w:val="28"/>
          <w:szCs w:val="28"/>
        </w:rPr>
      </w:pPr>
    </w:p>
    <w:p w:rsidR="00764905" w:rsidRDefault="00764905" w:rsidP="00764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1 частини 2 статті 52 Закону України «Про місцеве самоврядування в Україні», пунктів 4, 30 частини 2 статті 19 Кодексу цивільного захисту України, рішення Черкаської міської ради від 19.10.2023 № 48-23 «Про внесення змін до рішення міської ради від 01.12.2022 № 33-25 «Про затвердження міської цільової програми заходів та робіт з територіальної оборони м. Черкаси на 2022-2024 роки», </w:t>
      </w:r>
      <w:r>
        <w:rPr>
          <w:sz w:val="28"/>
          <w:szCs w:val="26"/>
        </w:rPr>
        <w:t xml:space="preserve">звернення </w:t>
      </w:r>
      <w:r>
        <w:rPr>
          <w:sz w:val="28"/>
          <w:szCs w:val="28"/>
        </w:rPr>
        <w:t>Черкаської районної військової адміністрації від 02.08.2024 №3021/01-68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19228-01-4 від 05.08.2024), виконавчий комітет Черкаської міської ради</w:t>
      </w:r>
    </w:p>
    <w:p w:rsidR="00764905" w:rsidRDefault="00764905" w:rsidP="0076490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64905" w:rsidRDefault="00764905" w:rsidP="00764905">
      <w:pPr>
        <w:pStyle w:val="a5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Погодити і подати на розгляд та затвердження міської ради проект рішення «Про внесення змін до рішення міської ради від 01.12.2022 № 33-25 «Про затвердження міської цільової програми заходів та робіт з територіальної оборони м. Черкаси на 2022-2024 роки».</w:t>
      </w:r>
    </w:p>
    <w:p w:rsidR="00764905" w:rsidRDefault="00764905" w:rsidP="0076490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6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6"/>
        </w:rPr>
        <w:t>виконанням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рішення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покласти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управління цивільного захисту Черкаської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Панченка Ю.В.</w:t>
      </w:r>
    </w:p>
    <w:p w:rsidR="00764905" w:rsidRDefault="00764905" w:rsidP="00764905">
      <w:pPr>
        <w:tabs>
          <w:tab w:val="left" w:pos="142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764905" w:rsidRDefault="00764905" w:rsidP="00764905">
      <w:pPr>
        <w:tabs>
          <w:tab w:val="left" w:pos="709"/>
          <w:tab w:val="left" w:pos="916"/>
          <w:tab w:val="left" w:pos="1418"/>
        </w:tabs>
        <w:jc w:val="both"/>
        <w:rPr>
          <w:sz w:val="28"/>
          <w:szCs w:val="28"/>
        </w:rPr>
      </w:pPr>
    </w:p>
    <w:p w:rsidR="00764905" w:rsidRDefault="00764905" w:rsidP="00764905">
      <w:pPr>
        <w:spacing w:line="288" w:lineRule="auto"/>
        <w:jc w:val="both"/>
        <w:rPr>
          <w:sz w:val="28"/>
          <w:szCs w:val="28"/>
        </w:rPr>
      </w:pPr>
    </w:p>
    <w:p w:rsidR="00764905" w:rsidRDefault="00764905" w:rsidP="00764905">
      <w:pPr>
        <w:spacing w:line="288" w:lineRule="auto"/>
        <w:ind w:right="-201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Анатолій БОНДАРЕНКО</w:t>
      </w:r>
    </w:p>
    <w:p w:rsidR="00764905" w:rsidRDefault="00764905" w:rsidP="00764905">
      <w:pPr>
        <w:rPr>
          <w:sz w:val="28"/>
          <w:szCs w:val="28"/>
          <w:lang w:val="en-US"/>
        </w:rPr>
      </w:pPr>
    </w:p>
    <w:p w:rsidR="00764905" w:rsidRDefault="00764905" w:rsidP="00764905">
      <w:pPr>
        <w:rPr>
          <w:sz w:val="28"/>
          <w:szCs w:val="28"/>
          <w:lang w:val="en-US"/>
        </w:rPr>
      </w:pPr>
    </w:p>
    <w:p w:rsidR="00764905" w:rsidRDefault="00764905" w:rsidP="00764905">
      <w:pPr>
        <w:rPr>
          <w:sz w:val="28"/>
          <w:szCs w:val="28"/>
          <w:lang w:val="en-US"/>
        </w:rPr>
      </w:pPr>
    </w:p>
    <w:p w:rsidR="00764905" w:rsidRDefault="00764905" w:rsidP="00764905">
      <w:pPr>
        <w:rPr>
          <w:sz w:val="28"/>
          <w:szCs w:val="28"/>
          <w:lang w:val="en-US"/>
        </w:rPr>
      </w:pPr>
    </w:p>
    <w:p w:rsidR="00764905" w:rsidRDefault="00764905" w:rsidP="00764905">
      <w:pPr>
        <w:sectPr w:rsidR="00764905">
          <w:pgSz w:w="11906" w:h="16838"/>
          <w:pgMar w:top="567" w:right="567" w:bottom="851" w:left="1276" w:header="709" w:footer="709" w:gutter="0"/>
          <w:cols w:space="720"/>
        </w:sectPr>
      </w:pPr>
      <w:bookmarkStart w:id="0" w:name="_GoBack"/>
      <w:bookmarkEnd w:id="0"/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color w:val="000000"/>
          <w:sz w:val="28"/>
          <w:szCs w:val="28"/>
        </w:rPr>
      </w:pPr>
    </w:p>
    <w:p w:rsidR="00764905" w:rsidRDefault="00764905" w:rsidP="00764905">
      <w:pPr>
        <w:jc w:val="both"/>
        <w:rPr>
          <w:rFonts w:eastAsia="Calibri"/>
          <w:sz w:val="28"/>
          <w:szCs w:val="28"/>
        </w:rPr>
      </w:pPr>
    </w:p>
    <w:p w:rsidR="00764905" w:rsidRDefault="00764905" w:rsidP="00764905">
      <w:pPr>
        <w:jc w:val="both"/>
        <w:rPr>
          <w:rFonts w:eastAsia="Calibri"/>
          <w:sz w:val="28"/>
          <w:szCs w:val="28"/>
        </w:rPr>
      </w:pPr>
    </w:p>
    <w:p w:rsidR="00C64888" w:rsidRDefault="00C64888"/>
    <w:sectPr w:rsidR="00C64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05"/>
    <w:rsid w:val="000A4391"/>
    <w:rsid w:val="001F17AB"/>
    <w:rsid w:val="002F1114"/>
    <w:rsid w:val="00764905"/>
    <w:rsid w:val="00AA1B10"/>
    <w:rsid w:val="00C112F0"/>
    <w:rsid w:val="00C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3B6C"/>
  <w15:chartTrackingRefBased/>
  <w15:docId w15:val="{FD9CC4AA-647E-45B6-80A2-A6D9F11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4905"/>
    <w:rPr>
      <w:color w:val="0000FF"/>
      <w:u w:val="single"/>
    </w:rPr>
  </w:style>
  <w:style w:type="paragraph" w:styleId="a4">
    <w:name w:val="No Spacing"/>
    <w:uiPriority w:val="1"/>
    <w:qFormat/>
    <w:rsid w:val="0076490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76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4</cp:revision>
  <dcterms:created xsi:type="dcterms:W3CDTF">2024-09-04T07:20:00Z</dcterms:created>
  <dcterms:modified xsi:type="dcterms:W3CDTF">2024-09-04T07:54:00Z</dcterms:modified>
</cp:coreProperties>
</file>